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968" w:rsidRDefault="007C283A">
      <w:pPr>
        <w:pStyle w:val="ConsPlusNormal"/>
        <w:contextualSpacing/>
        <w:jc w:val="both"/>
      </w:pPr>
      <w:r>
        <w:t xml:space="preserve">                                                                                                                      Приложение</w:t>
      </w:r>
      <w:r w:rsidR="00511968">
        <w:t xml:space="preserve"> </w:t>
      </w:r>
      <w:r>
        <w:t xml:space="preserve">2 </w:t>
      </w:r>
    </w:p>
    <w:p w:rsidR="007C283A" w:rsidRDefault="00511968">
      <w:pPr>
        <w:pStyle w:val="ConsPlusNormal"/>
        <w:contextualSpacing/>
        <w:jc w:val="both"/>
      </w:pPr>
      <w:r>
        <w:t xml:space="preserve">                                                                                                                   </w:t>
      </w:r>
      <w:r w:rsidR="007C283A">
        <w:t xml:space="preserve">  </w:t>
      </w:r>
      <w:r>
        <w:t xml:space="preserve"> к постановлению</w:t>
      </w:r>
      <w:r w:rsidR="007C283A">
        <w:t xml:space="preserve">                                                                                                                                   </w:t>
      </w:r>
    </w:p>
    <w:p w:rsidR="007C283A" w:rsidRDefault="007C283A">
      <w:pPr>
        <w:pStyle w:val="ConsPlusNormal"/>
        <w:contextualSpacing/>
        <w:jc w:val="both"/>
      </w:pPr>
      <w:r>
        <w:t xml:space="preserve">                                                                                                                      администрации Карагайского</w:t>
      </w:r>
    </w:p>
    <w:p w:rsidR="007C283A" w:rsidRDefault="007C283A">
      <w:pPr>
        <w:pStyle w:val="ConsPlusNormal"/>
        <w:contextualSpacing/>
        <w:jc w:val="both"/>
      </w:pPr>
      <w:r>
        <w:t xml:space="preserve">                                                                                                                      муниципального района </w:t>
      </w:r>
    </w:p>
    <w:p w:rsidR="007C283A" w:rsidRDefault="007C283A">
      <w:pPr>
        <w:pStyle w:val="ConsPlusNormal"/>
        <w:contextualSpacing/>
        <w:jc w:val="both"/>
      </w:pPr>
      <w:r>
        <w:t xml:space="preserve">                                                                                                                      от </w:t>
      </w:r>
    </w:p>
    <w:p w:rsidR="00511968" w:rsidRDefault="00511968" w:rsidP="00511968">
      <w:pPr>
        <w:pStyle w:val="ConsPlusNormal"/>
        <w:jc w:val="right"/>
      </w:pPr>
      <w:r>
        <w:t xml:space="preserve"> «Пр</w:t>
      </w:r>
      <w:r w:rsidR="007C283A">
        <w:t xml:space="preserve">иложение 1.1 к Порядку составления </w:t>
      </w:r>
    </w:p>
    <w:p w:rsidR="00511968" w:rsidRDefault="007C283A" w:rsidP="00511968">
      <w:pPr>
        <w:pStyle w:val="ConsPlusNormal"/>
        <w:jc w:val="right"/>
      </w:pPr>
      <w:r>
        <w:t xml:space="preserve">и утверждения плана </w:t>
      </w:r>
      <w:r w:rsidR="00511968">
        <w:t>ф</w:t>
      </w:r>
      <w:r>
        <w:t>инансово-хозяйственной</w:t>
      </w:r>
    </w:p>
    <w:p w:rsidR="00511968" w:rsidRDefault="007C283A" w:rsidP="00511968">
      <w:pPr>
        <w:pStyle w:val="ConsPlusNormal"/>
        <w:jc w:val="right"/>
      </w:pPr>
      <w:r>
        <w:t xml:space="preserve"> деятельности</w:t>
      </w:r>
      <w:r w:rsidR="00511968">
        <w:t xml:space="preserve"> </w:t>
      </w:r>
      <w:r>
        <w:t xml:space="preserve">муниципальных учреждений </w:t>
      </w:r>
    </w:p>
    <w:p w:rsidR="007C283A" w:rsidRDefault="007C283A" w:rsidP="00511968">
      <w:pPr>
        <w:pStyle w:val="ConsPlusNormal"/>
        <w:jc w:val="right"/>
      </w:pPr>
      <w:r>
        <w:t>Карагайского</w:t>
      </w:r>
      <w:r w:rsidR="00511968">
        <w:t xml:space="preserve"> </w:t>
      </w:r>
      <w:r>
        <w:t>муниципального района</w:t>
      </w:r>
      <w:r w:rsidR="00511968">
        <w:t>»</w:t>
      </w:r>
    </w:p>
    <w:p w:rsidR="007C283A" w:rsidRDefault="007C283A">
      <w:pPr>
        <w:pStyle w:val="ConsPlusNormal"/>
        <w:jc w:val="both"/>
      </w:pPr>
    </w:p>
    <w:p w:rsidR="007C283A" w:rsidRDefault="007C283A">
      <w:pPr>
        <w:pStyle w:val="ConsPlusNormal"/>
        <w:jc w:val="center"/>
      </w:pPr>
      <w:r>
        <w:t>Показатели выплат по расходам</w:t>
      </w:r>
    </w:p>
    <w:p w:rsidR="007C283A" w:rsidRDefault="007C283A">
      <w:pPr>
        <w:pStyle w:val="ConsPlusNormal"/>
        <w:jc w:val="center"/>
      </w:pPr>
      <w:r>
        <w:t xml:space="preserve">на закупку товаров, работ, услуг учреждения </w:t>
      </w:r>
    </w:p>
    <w:p w:rsidR="007C283A" w:rsidRDefault="007C283A">
      <w:pPr>
        <w:pStyle w:val="ConsPlusNormal"/>
        <w:jc w:val="center"/>
      </w:pPr>
      <w:r>
        <w:t xml:space="preserve">на </w:t>
      </w:r>
      <w:r w:rsidR="00F75A66">
        <w:t>01 января</w:t>
      </w:r>
      <w:r>
        <w:t xml:space="preserve"> 20</w:t>
      </w:r>
      <w:r w:rsidR="00C4250C">
        <w:t>1</w:t>
      </w:r>
      <w:r w:rsidR="008310D8">
        <w:t>8</w:t>
      </w:r>
      <w:r>
        <w:t xml:space="preserve"> г.</w:t>
      </w:r>
    </w:p>
    <w:p w:rsidR="007C283A" w:rsidRDefault="007C283A">
      <w:pPr>
        <w:pStyle w:val="ConsPlusNormal"/>
        <w:jc w:val="both"/>
      </w:pPr>
    </w:p>
    <w:tbl>
      <w:tblPr>
        <w:tblW w:w="14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37"/>
        <w:gridCol w:w="850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7C283A" w:rsidTr="009A5564">
        <w:tc>
          <w:tcPr>
            <w:tcW w:w="162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Год начала закупки</w:t>
            </w:r>
          </w:p>
        </w:tc>
        <w:tc>
          <w:tcPr>
            <w:tcW w:w="117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7C283A" w:rsidTr="009A556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всего на закупки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в том числе:</w:t>
            </w:r>
          </w:p>
        </w:tc>
      </w:tr>
      <w:tr w:rsidR="007C283A" w:rsidTr="009A556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4" w:tooltip="Федеральный закон от 05.04.2013 N 44-ФЗ (ред. от 03.07.2016) &quot;О контрактной системе в сфере закупок товаров, работ, услуг для обеспечения государственных и муниципальных нужд&quot; (с изм. и доп., вступ. в силу с 01.09.2016)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 xml:space="preserve">в соответствии с Федеральным </w:t>
            </w:r>
            <w:hyperlink r:id="rId5" w:tooltip="Федеральный закон от 18.07.2011 N 223-ФЗ (ред. от 03.07.2016) &quot;О закупках товаров, работ, услуг отдельными видами юридических лиц&quot;{КонсультантПлюс}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7C283A" w:rsidTr="009A5564">
        <w:tc>
          <w:tcPr>
            <w:tcW w:w="162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both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 w:rsidP="008310D8">
            <w:pPr>
              <w:pStyle w:val="ConsPlusNormal"/>
              <w:jc w:val="center"/>
            </w:pPr>
            <w:r>
              <w:t>на 20</w:t>
            </w:r>
            <w:r w:rsidR="001813C7">
              <w:t>1</w:t>
            </w:r>
            <w:r w:rsidR="008310D8">
              <w:t>8</w:t>
            </w:r>
            <w: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 w:rsidP="008310D8">
            <w:pPr>
              <w:pStyle w:val="ConsPlusNormal"/>
              <w:jc w:val="center"/>
            </w:pPr>
            <w:r>
              <w:t>на 20</w:t>
            </w:r>
            <w:r w:rsidR="001813C7">
              <w:t>1</w:t>
            </w:r>
            <w:r w:rsidR="008310D8">
              <w:t>9</w:t>
            </w:r>
            <w: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 w:rsidP="008310D8">
            <w:pPr>
              <w:pStyle w:val="ConsPlusNormal"/>
              <w:jc w:val="center"/>
            </w:pPr>
            <w:r>
              <w:t>на 20</w:t>
            </w:r>
            <w:r w:rsidR="008310D8">
              <w:t>20</w:t>
            </w:r>
            <w: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 w:rsidP="008310D8">
            <w:pPr>
              <w:pStyle w:val="ConsPlusNormal"/>
              <w:jc w:val="center"/>
            </w:pPr>
            <w:r>
              <w:t>на 20</w:t>
            </w:r>
            <w:r w:rsidR="001813C7">
              <w:t>1</w:t>
            </w:r>
            <w:r w:rsidR="008310D8">
              <w:t>8</w:t>
            </w:r>
            <w:r>
              <w:t xml:space="preserve">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 w:rsidP="008310D8">
            <w:pPr>
              <w:pStyle w:val="ConsPlusNormal"/>
              <w:jc w:val="center"/>
            </w:pPr>
            <w:r>
              <w:t>на 20</w:t>
            </w:r>
            <w:r w:rsidR="001813C7">
              <w:t>1</w:t>
            </w:r>
            <w:r w:rsidR="008310D8">
              <w:t>9</w:t>
            </w:r>
            <w:r>
              <w:t xml:space="preserve"> г. 1-ый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 w:rsidP="008310D8">
            <w:pPr>
              <w:pStyle w:val="ConsPlusNormal"/>
              <w:jc w:val="center"/>
            </w:pPr>
            <w:r>
              <w:t>на 20</w:t>
            </w:r>
            <w:r w:rsidR="008310D8">
              <w:t>20</w:t>
            </w:r>
            <w:r>
              <w:t xml:space="preserve"> г. 2-ой год планового периода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на 20__ г. очередной финансовый год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на 20__ г. 1-ый год планового периода</w:t>
            </w:r>
          </w:p>
        </w:tc>
      </w:tr>
      <w:tr w:rsidR="007C283A" w:rsidTr="009A556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A" w:rsidRDefault="007C283A">
            <w:pPr>
              <w:pStyle w:val="ConsPlusNormal"/>
              <w:jc w:val="center"/>
            </w:pPr>
            <w:r>
              <w:t>12</w:t>
            </w:r>
          </w:p>
        </w:tc>
      </w:tr>
      <w:tr w:rsidR="007C283A" w:rsidTr="009A556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  <w: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  <w:jc w:val="center"/>
            </w:pPr>
            <w:r>
              <w:t>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D07EC0">
            <w:pPr>
              <w:pStyle w:val="ConsPlusNormal"/>
            </w:pPr>
            <w:r>
              <w:t>5654865,65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444145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444145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D07EC0">
            <w:pPr>
              <w:pStyle w:val="ConsPlusNormal"/>
            </w:pPr>
            <w:r>
              <w:t>5654865,65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444145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444145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</w:pPr>
          </w:p>
        </w:tc>
      </w:tr>
      <w:tr w:rsidR="007C283A" w:rsidTr="009A556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  <w:r>
              <w:t xml:space="preserve">в том числе: на оплату контрактов заключенных до начала </w:t>
            </w:r>
            <w:r>
              <w:lastRenderedPageBreak/>
              <w:t>очередного финансового года: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  <w:jc w:val="center"/>
            </w:pPr>
            <w:r>
              <w:lastRenderedPageBreak/>
              <w:t>1001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266DDD">
            <w:pPr>
              <w:pStyle w:val="ConsPlusNormal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1813C7">
            <w:pPr>
              <w:pStyle w:val="ConsPlusNormal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1813C7">
            <w:pPr>
              <w:pStyle w:val="ConsPlusNormal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266DDD">
            <w:pPr>
              <w:pStyle w:val="ConsPlusNormal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1813C7">
            <w:pPr>
              <w:pStyle w:val="ConsPlusNormal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1813C7">
            <w:pPr>
              <w:pStyle w:val="ConsPlusNormal"/>
            </w:pPr>
            <w:r>
              <w:t>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C283A" w:rsidRDefault="007C283A">
            <w:pPr>
              <w:pStyle w:val="ConsPlusNormal"/>
            </w:pPr>
          </w:p>
        </w:tc>
      </w:tr>
      <w:tr w:rsidR="007C283A" w:rsidTr="009A556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283A" w:rsidRDefault="007C283A">
            <w:pPr>
              <w:pStyle w:val="ConsPlusNormal"/>
            </w:pPr>
          </w:p>
        </w:tc>
      </w:tr>
      <w:tr w:rsidR="009A5564" w:rsidTr="00B67CA3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  <w:r>
              <w:t>на закупку товаров работ, услуг по году начала закупки: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64" w:rsidRDefault="009A5564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  <w:p w:rsidR="009A5564" w:rsidRDefault="009A5564">
            <w:pPr>
              <w:pStyle w:val="ConsPlusNormal"/>
            </w:pPr>
          </w:p>
          <w:p w:rsidR="009A5564" w:rsidRDefault="009A5564">
            <w:pPr>
              <w:pStyle w:val="ConsPlusNormal"/>
            </w:pPr>
          </w:p>
          <w:p w:rsidR="009A5564" w:rsidRDefault="00D07EC0">
            <w:pPr>
              <w:pStyle w:val="ConsPlusNormal"/>
            </w:pPr>
            <w:r>
              <w:t>5654865,65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64" w:rsidRDefault="00444145" w:rsidP="00B17808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64" w:rsidRDefault="00444145" w:rsidP="00B17808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DDD" w:rsidRDefault="00266DDD" w:rsidP="00266DDD">
            <w:pPr>
              <w:pStyle w:val="ConsPlusNormal"/>
            </w:pPr>
          </w:p>
          <w:p w:rsidR="00266DDD" w:rsidRDefault="00266DDD" w:rsidP="00266DDD">
            <w:pPr>
              <w:pStyle w:val="ConsPlusNormal"/>
            </w:pPr>
          </w:p>
          <w:p w:rsidR="00266DDD" w:rsidRDefault="00266DDD" w:rsidP="00266DDD">
            <w:pPr>
              <w:pStyle w:val="ConsPlusNormal"/>
            </w:pPr>
          </w:p>
          <w:p w:rsidR="009A5564" w:rsidRDefault="00D07EC0" w:rsidP="00266DDD">
            <w:pPr>
              <w:pStyle w:val="ConsPlusNormal"/>
            </w:pPr>
            <w:r>
              <w:t>5654865,65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64" w:rsidRDefault="00444145" w:rsidP="00B17808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5564" w:rsidRDefault="00444145" w:rsidP="00B17808">
            <w:pPr>
              <w:pStyle w:val="ConsPlusNormal"/>
            </w:pPr>
            <w:r>
              <w:t>5585325,00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</w:tr>
      <w:tr w:rsidR="009A5564" w:rsidTr="009A5564">
        <w:tc>
          <w:tcPr>
            <w:tcW w:w="1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5564" w:rsidRDefault="009A5564">
            <w:pPr>
              <w:pStyle w:val="ConsPlusNormal"/>
            </w:pPr>
          </w:p>
        </w:tc>
      </w:tr>
    </w:tbl>
    <w:p w:rsidR="007C283A" w:rsidRDefault="007C283A">
      <w:pPr>
        <w:pStyle w:val="ConsPlusNormal"/>
        <w:jc w:val="both"/>
      </w:pPr>
    </w:p>
    <w:p w:rsidR="007C283A" w:rsidRDefault="004A7B24" w:rsidP="004A7B24">
      <w:pPr>
        <w:pStyle w:val="ConsPlusNormal"/>
      </w:pPr>
      <w:r>
        <w:t xml:space="preserve"> </w:t>
      </w:r>
    </w:p>
    <w:p w:rsidR="004A7B24" w:rsidRDefault="004A7B24" w:rsidP="004A7B24">
      <w:pPr>
        <w:pStyle w:val="ConsPlusNormal"/>
      </w:pPr>
    </w:p>
    <w:p w:rsidR="004A7B24" w:rsidRDefault="004A7B24" w:rsidP="004A7B24">
      <w:pPr>
        <w:pStyle w:val="ConsPlusNormal"/>
      </w:pPr>
    </w:p>
    <w:p w:rsidR="004A7B24" w:rsidRDefault="004A7B24" w:rsidP="004A7B24">
      <w:pPr>
        <w:pStyle w:val="ConsPlusNormal"/>
      </w:pPr>
      <w:r>
        <w:t>Руководитель:                    Л.С.Титова</w:t>
      </w:r>
    </w:p>
    <w:p w:rsidR="004A7B24" w:rsidRDefault="004A7B24" w:rsidP="004A7B24">
      <w:pPr>
        <w:pStyle w:val="ConsPlusNormal"/>
      </w:pPr>
    </w:p>
    <w:p w:rsidR="004A7B24" w:rsidRDefault="004A7B24" w:rsidP="004A7B24">
      <w:pPr>
        <w:pStyle w:val="ConsPlusNormal"/>
      </w:pPr>
    </w:p>
    <w:p w:rsidR="004A7B24" w:rsidRDefault="004A7B24" w:rsidP="004A7B24">
      <w:pPr>
        <w:pStyle w:val="ConsPlusNormal"/>
      </w:pPr>
      <w:r>
        <w:t>Гл.бухгалтер:                     Т.Г.Лабутина</w:t>
      </w:r>
    </w:p>
    <w:sectPr w:rsidR="004A7B2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283A"/>
    <w:rsid w:val="00026340"/>
    <w:rsid w:val="000A1460"/>
    <w:rsid w:val="0012590B"/>
    <w:rsid w:val="00142361"/>
    <w:rsid w:val="00180FB9"/>
    <w:rsid w:val="001813C7"/>
    <w:rsid w:val="001E1B8D"/>
    <w:rsid w:val="00266DDD"/>
    <w:rsid w:val="002915F1"/>
    <w:rsid w:val="003943BD"/>
    <w:rsid w:val="003B7AAF"/>
    <w:rsid w:val="00444145"/>
    <w:rsid w:val="004A7B24"/>
    <w:rsid w:val="00511968"/>
    <w:rsid w:val="0052391B"/>
    <w:rsid w:val="007C283A"/>
    <w:rsid w:val="007C6AD5"/>
    <w:rsid w:val="008310D8"/>
    <w:rsid w:val="008B6DEA"/>
    <w:rsid w:val="008D7044"/>
    <w:rsid w:val="009A5564"/>
    <w:rsid w:val="009B2062"/>
    <w:rsid w:val="00B1779C"/>
    <w:rsid w:val="00B17808"/>
    <w:rsid w:val="00B67CA3"/>
    <w:rsid w:val="00C02622"/>
    <w:rsid w:val="00C40311"/>
    <w:rsid w:val="00C4250C"/>
    <w:rsid w:val="00D07EC0"/>
    <w:rsid w:val="00DD1E17"/>
    <w:rsid w:val="00F75A66"/>
    <w:rsid w:val="00FA6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BB5C1E35FF6A2513CC100BD658D89120AA1BBA2C71A7ABA0CF7D19BE9V0zDL" TargetMode="External"/><Relationship Id="rId4" Type="http://schemas.openxmlformats.org/officeDocument/2006/relationships/hyperlink" Target="consultantplus://offline/ref=0BB5C1E35FF6A2513CC100BD658D89120AA1BBA5C01C7ABA0CF7D19BE9V0z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2824</Characters>
  <Application>Microsoft Office Word</Application>
  <DocSecurity>2</DocSecurity>
  <Lines>23</Lines>
  <Paragraphs>6</Paragraphs>
  <ScaleCrop>false</ScaleCrop>
  <Company>КонсультантПлюс Версия 4016.00.36</Company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28.07.2010 N 81н(ред. от 29.08.2016)"О требованиях к плану финансово-хозяйственной деятельности государственного (муниципального) учреждения"(Зарегистрировано в Минюсте России 23.09.2010 N 18530)</dc:title>
  <dc:subject/>
  <dc:creator/>
  <cp:keywords/>
  <dc:description/>
  <cp:lastModifiedBy>acerPC</cp:lastModifiedBy>
  <cp:revision>2</cp:revision>
  <cp:lastPrinted>2018-01-15T03:48:00Z</cp:lastPrinted>
  <dcterms:created xsi:type="dcterms:W3CDTF">2018-02-12T11:02:00Z</dcterms:created>
  <dcterms:modified xsi:type="dcterms:W3CDTF">2018-02-12T11:02:00Z</dcterms:modified>
</cp:coreProperties>
</file>